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26" w:rsidRDefault="008C71CC">
      <w:pPr>
        <w:pStyle w:val="BodyA"/>
        <w:tabs>
          <w:tab w:val="center" w:pos="5040"/>
          <w:tab w:val="right" w:pos="10780"/>
        </w:tabs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6082663</wp:posOffset>
                </wp:positionH>
                <wp:positionV relativeFrom="line">
                  <wp:posOffset>-88264</wp:posOffset>
                </wp:positionV>
                <wp:extent cx="887731" cy="761367"/>
                <wp:effectExtent l="0" t="0" r="0" b="0"/>
                <wp:wrapNone/>
                <wp:docPr id="1073741825" name="officeArt object" descr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1" cy="76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8.9pt;margin-top:-6.9pt;width:69.9pt;height:60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u w:val="single"/>
          <w:lang w:val="de-DE"/>
        </w:rPr>
        <w:t>Tag / badge #</w:t>
      </w:r>
    </w:p>
    <w:p w:rsidR="00DB1526" w:rsidRDefault="00DB1526">
      <w:pPr>
        <w:pStyle w:val="BodyA"/>
        <w:tabs>
          <w:tab w:val="center" w:pos="5040"/>
          <w:tab w:val="right" w:pos="10780"/>
        </w:tabs>
        <w:jc w:val="right"/>
        <w:rPr>
          <w:rFonts w:ascii="Times New Roman" w:eastAsia="Times New Roman" w:hAnsi="Times New Roman" w:cs="Times New Roman"/>
          <w:u w:val="single"/>
        </w:rPr>
      </w:pPr>
    </w:p>
    <w:p w:rsidR="00DB1526" w:rsidRDefault="00DB1526">
      <w:pPr>
        <w:pStyle w:val="BodyA"/>
        <w:tabs>
          <w:tab w:val="center" w:pos="5040"/>
          <w:tab w:val="right" w:pos="10780"/>
        </w:tabs>
        <w:jc w:val="right"/>
        <w:rPr>
          <w:rFonts w:ascii="Times New Roman" w:eastAsia="Times New Roman" w:hAnsi="Times New Roman" w:cs="Times New Roman"/>
          <w:u w:val="single"/>
        </w:rPr>
      </w:pPr>
    </w:p>
    <w:p w:rsidR="00DB1526" w:rsidRDefault="00DB1526">
      <w:pPr>
        <w:pStyle w:val="BodyA"/>
        <w:tabs>
          <w:tab w:val="center" w:pos="5040"/>
          <w:tab w:val="right" w:pos="1078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B1526" w:rsidRDefault="008C71CC">
      <w:pPr>
        <w:pStyle w:val="BodyA"/>
        <w:tabs>
          <w:tab w:val="center" w:pos="5040"/>
          <w:tab w:val="right" w:pos="1078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COMMUNITY THEATRE OF HOWELL</w:t>
      </w:r>
    </w:p>
    <w:p w:rsidR="00DB1526" w:rsidRDefault="008C71CC">
      <w:pPr>
        <w:pStyle w:val="BodyA"/>
        <w:tabs>
          <w:tab w:val="center" w:pos="5040"/>
          <w:tab w:val="right" w:pos="10780"/>
        </w:tabs>
        <w:jc w:val="center"/>
        <w:rPr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AUDITION FORM</w:t>
      </w:r>
    </w:p>
    <w:p w:rsidR="00DB1526" w:rsidRDefault="00DB1526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77"/>
        <w:gridCol w:w="4313"/>
      </w:tblGrid>
      <w:tr w:rsidR="00DB1526">
        <w:trPr>
          <w:trHeight w:val="2442"/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Name: 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Street Address: ______________________________________________</w:t>
            </w:r>
          </w:p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City:  ____________________        Zip:  __________________________</w:t>
            </w:r>
          </w:p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Home Phone: ________________   Cell phone:  ____________________</w:t>
            </w:r>
          </w:p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E-Ma</w:t>
            </w:r>
            <w:r>
              <w:rPr>
                <w:rFonts w:ascii="Times New Roman" w:hAnsi="Times New Roman"/>
                <w:sz w:val="20"/>
                <w:szCs w:val="20"/>
              </w:rPr>
              <w:t>il:  ____________________________________________________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DB1526">
            <w:pPr>
              <w:pStyle w:val="BodyA"/>
              <w:tabs>
                <w:tab w:val="center" w:pos="5040"/>
                <w:tab w:val="right" w:pos="10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PLEASE PROVIDE PHOTOS IF AT ALL POSSIBLE</w:t>
            </w:r>
          </w:p>
        </w:tc>
      </w:tr>
      <w:tr w:rsidR="00DB1526">
        <w:trPr>
          <w:trHeight w:val="322"/>
          <w:jc w:val="center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Where did you hear about these auditions?</w:t>
            </w:r>
          </w:p>
        </w:tc>
      </w:tr>
      <w:tr w:rsidR="00DB1526">
        <w:trPr>
          <w:trHeight w:val="322"/>
          <w:jc w:val="center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Parent/Guardian Information (if under 18)     Name:                                        Phone:            </w:t>
            </w:r>
          </w:p>
        </w:tc>
      </w:tr>
      <w:tr w:rsidR="00DB1526">
        <w:trPr>
          <w:trHeight w:val="322"/>
          <w:jc w:val="center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address of  Parent/Guardian (if under18):  </w:t>
            </w:r>
          </w:p>
        </w:tc>
      </w:tr>
      <w:tr w:rsidR="00DB1526">
        <w:trPr>
          <w:trHeight w:val="322"/>
          <w:jc w:val="center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 you a current member of CTH:        Yes                                No  </w:t>
            </w:r>
          </w:p>
        </w:tc>
      </w:tr>
    </w:tbl>
    <w:p w:rsidR="00DB1526" w:rsidRDefault="00DB1526">
      <w:pPr>
        <w:pStyle w:val="BodyA"/>
        <w:widowControl w:val="0"/>
        <w:tabs>
          <w:tab w:val="center" w:pos="5040"/>
          <w:tab w:val="right" w:pos="10080"/>
        </w:tabs>
        <w:ind w:left="216" w:hanging="216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DB1526" w:rsidRDefault="00DB1526">
      <w:pPr>
        <w:pStyle w:val="BodyA"/>
        <w:widowControl w:val="0"/>
        <w:tabs>
          <w:tab w:val="center" w:pos="5040"/>
          <w:tab w:val="right" w:pos="10080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DB1526" w:rsidRDefault="00DB1526">
      <w:pPr>
        <w:pStyle w:val="BodyA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It is the policy of the CTH Board of Directors to not discuss casting decisions.</w:t>
      </w:r>
    </w:p>
    <w:p w:rsidR="00DB1526" w:rsidRDefault="00DB1526">
      <w:pPr>
        <w:pStyle w:val="BodyA"/>
        <w:tabs>
          <w:tab w:val="center" w:pos="5040"/>
          <w:tab w:val="right" w:pos="10080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 xml:space="preserve"> AUDITION INFORMATION</w:t>
      </w:r>
    </w:p>
    <w:p w:rsidR="00DB1526" w:rsidRDefault="00DB1526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COMMITMENT TO QUALITY:  </w:t>
      </w:r>
      <w:r>
        <w:rPr>
          <w:rFonts w:ascii="Times New Roman" w:hAnsi="Times New Roman"/>
          <w:sz w:val="24"/>
          <w:szCs w:val="24"/>
        </w:rPr>
        <w:t>CTH prides itself on its quality.  To achieve this, expectations are high and a commitment to this production is essential.   Discipline is an important part of the CTH show quality, and we expect you and/or your children to be at e</w:t>
      </w:r>
      <w:r>
        <w:rPr>
          <w:rFonts w:ascii="Times New Roman" w:hAnsi="Times New Roman"/>
          <w:sz w:val="24"/>
          <w:szCs w:val="24"/>
        </w:rPr>
        <w:t>very rehearsal for which they are scheduled.  Attendance, discipline, control and respect are expected of all cast members, regardless of age, even the very young.  CTH does have a policy that if cast members have more than three unscheduled conflicts, the</w:t>
      </w:r>
      <w:r>
        <w:rPr>
          <w:rFonts w:ascii="Times New Roman" w:hAnsi="Times New Roman"/>
          <w:sz w:val="24"/>
          <w:szCs w:val="24"/>
        </w:rPr>
        <w:t>y can be terminated cast.  This would apply also in instances of unruly/disrespectful behavior (toward both people and property).</w:t>
      </w: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457" w:rsidRDefault="00952457" w:rsidP="00952457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CONFLICTS AND CODE OF CONDUCT:</w:t>
      </w:r>
      <w:r>
        <w:rPr>
          <w:rFonts w:ascii="Times New Roman" w:hAnsi="Times New Roman"/>
          <w:sz w:val="24"/>
          <w:szCs w:val="24"/>
        </w:rPr>
        <w:t xml:space="preserve"> Rehearsals will normally be scheduled once per week from November 1 through December 15, typically from 6:30 PM to 9:30 PM. You will receive the actual schedule following the mandatory Actor Roundup on November 2 or 3 (date/time TBD). Each cast members and at least one parent of cast members under the age of 16 must attend this meeting. There will also be a dress rehearsal on Saturday December 16 with the performance on Sunday December 17.</w:t>
      </w:r>
    </w:p>
    <w:p w:rsidR="00DB1526" w:rsidRDefault="00DB1526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COSTS:  </w:t>
      </w:r>
      <w:r>
        <w:rPr>
          <w:rFonts w:ascii="Times New Roman" w:hAnsi="Times New Roman"/>
          <w:b/>
          <w:bCs/>
          <w:sz w:val="24"/>
          <w:szCs w:val="24"/>
        </w:rPr>
        <w:t xml:space="preserve">It is not required that a person be a CTH member to be cast. </w:t>
      </w:r>
      <w:r>
        <w:rPr>
          <w:rFonts w:ascii="Times New Roman" w:hAnsi="Times New Roman"/>
          <w:sz w:val="24"/>
          <w:szCs w:val="24"/>
        </w:rPr>
        <w:t xml:space="preserve">If cast, membership is required and costs $25.00 for an individual and $50.00 for a family. This membership is valid for one calendar year. </w:t>
      </w:r>
    </w:p>
    <w:p w:rsidR="00DB1526" w:rsidRDefault="00DB1526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USE OF ACTOR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 IMAGE AGREEMENT</w:t>
      </w:r>
      <w:r>
        <w:rPr>
          <w:rFonts w:ascii="Times New Roman" w:hAnsi="Times New Roman"/>
          <w:sz w:val="24"/>
          <w:szCs w:val="24"/>
        </w:rPr>
        <w:t>:  Community Theatre of Howell has the right if you have agreed to audition to use (</w:t>
      </w:r>
      <w:r>
        <w:rPr>
          <w:rFonts w:ascii="Times New Roman" w:hAnsi="Times New Roman"/>
          <w:sz w:val="24"/>
          <w:szCs w:val="24"/>
        </w:rPr>
        <w:t>for publicity purposes) any photographs taken during auditions, rehearsals and performances.  This include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s, but is not limited to, newspaper coverage, newsletters, lobby posters and website postings.</w:t>
      </w:r>
    </w:p>
    <w:p w:rsidR="00DB1526" w:rsidRDefault="008C71CC">
      <w:pPr>
        <w:pStyle w:val="Heading"/>
      </w:pPr>
      <w:r>
        <w:lastRenderedPageBreak/>
        <w:t>THANKS SO MUCH FOR AUDITIONING</w:t>
      </w:r>
    </w:p>
    <w:p w:rsidR="00DB1526" w:rsidRDefault="00DB1526">
      <w:pPr>
        <w:pStyle w:val="BodyA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One Time and </w:t>
      </w:r>
      <w:r>
        <w:rPr>
          <w:rFonts w:ascii="Times New Roman" w:hAnsi="Times New Roman"/>
          <w:b/>
          <w:bCs/>
          <w:sz w:val="44"/>
          <w:szCs w:val="44"/>
        </w:rPr>
        <w:t>Standing Conflicts</w:t>
      </w:r>
    </w:p>
    <w:p w:rsidR="00DB1526" w:rsidRDefault="00DB1526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Name: _______________________</w:t>
      </w:r>
    </w:p>
    <w:p w:rsidR="00DB1526" w:rsidRDefault="00DB1526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ONE-TIME CONFLICTS:  </w:t>
      </w:r>
      <w:r>
        <w:rPr>
          <w:rFonts w:ascii="Times New Roman" w:hAnsi="Times New Roman"/>
          <w:sz w:val="20"/>
          <w:szCs w:val="20"/>
        </w:rPr>
        <w:t xml:space="preserve">If you will be gone for extended holiday/school breaks, or vacations, please list the specific dates here. </w:t>
      </w:r>
    </w:p>
    <w:p w:rsidR="00DB1526" w:rsidRDefault="008C71CC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Rehearsals will typically run from 6:30 to 9:30.  </w:t>
      </w: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STANDING CONFLICTS: </w:t>
      </w:r>
      <w:r>
        <w:rPr>
          <w:rFonts w:ascii="Times New Roman" w:hAnsi="Times New Roman"/>
          <w:sz w:val="20"/>
          <w:szCs w:val="20"/>
        </w:rPr>
        <w:t xml:space="preserve">please indicate activity, known times, dates or days, and frequency (weekly, monthly, etc.) </w:t>
      </w: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November</w:t>
      </w: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59"/>
        <w:gridCol w:w="1770"/>
        <w:gridCol w:w="1769"/>
        <w:gridCol w:w="1770"/>
        <w:gridCol w:w="1769"/>
        <w:gridCol w:w="2063"/>
      </w:tblGrid>
      <w:tr w:rsidR="00DB1526">
        <w:trPr>
          <w:trHeight w:val="59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Sat</w:t>
            </w:r>
          </w:p>
        </w:tc>
      </w:tr>
      <w:tr w:rsidR="00DB1526">
        <w:trPr>
          <w:trHeight w:val="244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>
            <w:pPr>
              <w:pStyle w:val="BodyB"/>
              <w:tabs>
                <w:tab w:val="center" w:pos="5040"/>
                <w:tab w:val="right" w:pos="10080"/>
              </w:tabs>
              <w:jc w:val="center"/>
            </w:pPr>
          </w:p>
          <w:p w:rsidR="00DB1526" w:rsidRDefault="00DB1526">
            <w:pPr>
              <w:pStyle w:val="BodyB"/>
              <w:tabs>
                <w:tab w:val="center" w:pos="5040"/>
                <w:tab w:val="right" w:pos="10080"/>
              </w:tabs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</w:tr>
    </w:tbl>
    <w:p w:rsidR="00DB1526" w:rsidRDefault="00DB1526">
      <w:pPr>
        <w:pStyle w:val="BodyA"/>
        <w:widowControl w:val="0"/>
        <w:tabs>
          <w:tab w:val="center" w:pos="5040"/>
          <w:tab w:val="right" w:pos="10080"/>
        </w:tabs>
        <w:ind w:left="324" w:hanging="324"/>
        <w:rPr>
          <w:rFonts w:ascii="Times New Roman" w:eastAsia="Times New Roman" w:hAnsi="Times New Roman" w:cs="Times New Roman"/>
          <w:sz w:val="20"/>
          <w:szCs w:val="20"/>
        </w:rPr>
      </w:pPr>
    </w:p>
    <w:p w:rsidR="00DB1526" w:rsidRDefault="00DB1526">
      <w:pPr>
        <w:pStyle w:val="BodyA"/>
        <w:widowControl w:val="0"/>
        <w:tabs>
          <w:tab w:val="center" w:pos="5040"/>
          <w:tab w:val="right" w:pos="10080"/>
        </w:tabs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1526" w:rsidRDefault="008C71CC">
      <w:pPr>
        <w:pStyle w:val="BodyA"/>
        <w:tabs>
          <w:tab w:val="center" w:pos="5040"/>
          <w:tab w:val="right" w:pos="10080"/>
        </w:tabs>
        <w:jc w:val="both"/>
        <w:rPr>
          <w:sz w:val="28"/>
          <w:szCs w:val="28"/>
        </w:rPr>
      </w:pPr>
      <w:r>
        <w:rPr>
          <w:rFonts w:ascii="Times New Roman" w:hAnsi="Times New Roman"/>
        </w:rPr>
        <w:t>December</w:t>
      </w:r>
    </w:p>
    <w:p w:rsidR="00DB1526" w:rsidRDefault="00DB1526">
      <w:pPr>
        <w:pStyle w:val="BodyA"/>
        <w:tabs>
          <w:tab w:val="center" w:pos="5040"/>
          <w:tab w:val="right" w:pos="10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7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24"/>
        <w:gridCol w:w="1733"/>
        <w:gridCol w:w="1732"/>
        <w:gridCol w:w="1733"/>
        <w:gridCol w:w="1732"/>
        <w:gridCol w:w="2020"/>
      </w:tblGrid>
      <w:tr w:rsidR="00DB1526">
        <w:trPr>
          <w:trHeight w:val="63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8C71CC">
            <w:pPr>
              <w:pStyle w:val="BodyA"/>
              <w:tabs>
                <w:tab w:val="center" w:pos="5040"/>
                <w:tab w:val="right" w:pos="100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Sat</w:t>
            </w:r>
          </w:p>
        </w:tc>
      </w:tr>
      <w:tr w:rsidR="00DB1526">
        <w:trPr>
          <w:trHeight w:val="258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>
            <w:pPr>
              <w:pStyle w:val="BodyB"/>
              <w:tabs>
                <w:tab w:val="center" w:pos="5040"/>
                <w:tab w:val="right" w:pos="10080"/>
              </w:tabs>
              <w:jc w:val="center"/>
            </w:pPr>
          </w:p>
          <w:p w:rsidR="00DB1526" w:rsidRDefault="00DB1526">
            <w:pPr>
              <w:pStyle w:val="BodyB"/>
              <w:tabs>
                <w:tab w:val="center" w:pos="5040"/>
                <w:tab w:val="right" w:pos="10080"/>
              </w:tabs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526" w:rsidRDefault="00DB1526"/>
        </w:tc>
      </w:tr>
    </w:tbl>
    <w:p w:rsidR="00DB1526" w:rsidRDefault="00DB1526" w:rsidP="00952457">
      <w:pPr>
        <w:pStyle w:val="BodyA"/>
        <w:widowControl w:val="0"/>
        <w:tabs>
          <w:tab w:val="center" w:pos="5040"/>
          <w:tab w:val="right" w:pos="10080"/>
        </w:tabs>
        <w:jc w:val="both"/>
      </w:pPr>
    </w:p>
    <w:sectPr w:rsidR="00DB152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360" w:right="720" w:bottom="288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CC" w:rsidRDefault="008C71CC">
      <w:r>
        <w:separator/>
      </w:r>
    </w:p>
  </w:endnote>
  <w:endnote w:type="continuationSeparator" w:id="0">
    <w:p w:rsidR="008C71CC" w:rsidRDefault="008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26" w:rsidRDefault="008C71CC">
    <w:pPr>
      <w:pStyle w:val="Footer"/>
      <w:jc w:val="center"/>
    </w:pPr>
    <w:r>
      <w:fldChar w:fldCharType="begin"/>
    </w:r>
    <w:r>
      <w:instrText xml:space="preserve"> PAGE </w:instrText>
    </w:r>
    <w:r w:rsidR="00952457">
      <w:fldChar w:fldCharType="separate"/>
    </w:r>
    <w:r w:rsidR="009524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26" w:rsidRDefault="00DB152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CC" w:rsidRDefault="008C71CC">
      <w:r>
        <w:separator/>
      </w:r>
    </w:p>
  </w:footnote>
  <w:footnote w:type="continuationSeparator" w:id="0">
    <w:p w:rsidR="008C71CC" w:rsidRDefault="008C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26" w:rsidRDefault="00DB152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26" w:rsidRDefault="00DB152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26"/>
    <w:rsid w:val="008C71CC"/>
    <w:rsid w:val="00952457"/>
    <w:rsid w:val="00D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46D1A-19BA-4FF2-8DB9-9F63916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tabs>
        <w:tab w:val="center" w:pos="5040"/>
        <w:tab w:val="right" w:pos="10080"/>
      </w:tabs>
      <w:jc w:val="center"/>
      <w:outlineLvl w:val="0"/>
    </w:pPr>
    <w:rPr>
      <w:rFonts w:cs="Arial Unicode MS"/>
      <w:b/>
      <w:bCs/>
      <w:i/>
      <w:iCs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 Slem</dc:creator>
  <cp:lastModifiedBy>JBS</cp:lastModifiedBy>
  <cp:revision>2</cp:revision>
  <dcterms:created xsi:type="dcterms:W3CDTF">2023-09-21T06:20:00Z</dcterms:created>
  <dcterms:modified xsi:type="dcterms:W3CDTF">2023-09-21T06:20:00Z</dcterms:modified>
</cp:coreProperties>
</file>